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071400 </w:t>
      </w:r>
      <w:r>
        <w:br/>
      </w:r>
      <w:r>
        <w:rPr>
          <w:rFonts w:ascii="arial" w:eastAsia="arial" w:hAnsi="arial" w:cs="arial"/>
          <w:sz w:val="20"/>
          <w:szCs w:val="20"/>
        </w:rPr>
        <w:t>Fluid-Applied Waterproofing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Cold-applied elastomeric polymer dispersion waterproofing.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ABBREVIATIONS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HDPE - High-Density Polyethylene.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NRCA - National Roofing Contractors Association.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SBS - Styrene-Butadiene-Styrene.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NRCA (WM)</w:t>
      </w:r>
      <w:r>
        <w:rPr>
          <w:rFonts w:ascii="arial" w:eastAsia="arial" w:hAnsi="arial" w:cs="arial"/>
          <w:sz w:val="20"/>
          <w:szCs w:val="20"/>
        </w:rPr>
        <w:t xml:space="preserve"> - The NRCA Waterproofing Manual; 2021.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Indicate special joint or termination conditions and conditions of interface with other materials.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Warranty Documentation: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Submit manufacturer warranty and ensure that forms have been completed in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name and registered with manufacturer.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WARRANTY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017800 - Closeout Submittals for additional warranty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Installer Warranty:  Provide 2-year warranty for waterproofing failing to resist penetration of water commencing on Date of Substantial Completion. Complete forms in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name and register with installer.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Extended Correction Period:  Correct defective work within 2-year period commencing on Date of Substantial Completion.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FLUID-APPLIED WATERPROOFING APPLICATIONS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Cold-Applied Elastomeric Polymer Dispersion Waterproofing: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FLUID-APPLIED WATERPROOFING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Cold-Applied Elastomeric Polymer Dispersion Waterproofing: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Cured Thickness:  30 mil, 0.030 inch,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Suitable for installation over unit masonry and exterior sheathing substrates at waterproofing of window, door, and CMU openings above and below grade.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Sealant for Joints and Cracks in Substrate:  Type compatible with waterproofing material and as recommended by waterproofing manufacturer.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waterproofing to specified minimum thickness in accordance with manufacturers instructions and NRCA (WM) applicable requirements.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Seal membrane and flashings to adjoining surfaces.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071400 -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Fluid-Applied Waterproofing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